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4B501" w14:textId="77777777" w:rsidR="00541585" w:rsidRPr="00541585" w:rsidRDefault="00541585" w:rsidP="00541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4158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Bezpečnostné pokyny – Textilné vodítko pre psa (120 cm)</w:t>
      </w:r>
    </w:p>
    <w:p w14:paraId="41E0930C" w14:textId="77777777" w:rsidR="00541585" w:rsidRPr="00541585" w:rsidRDefault="00541585" w:rsidP="00541585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41585">
        <w:rPr>
          <w:rFonts w:ascii="Times New Roman" w:eastAsia="Times New Roman" w:hAnsi="Times New Roman" w:cs="Times New Roman"/>
          <w:kern w:val="0"/>
          <w14:ligatures w14:val="none"/>
        </w:rPr>
        <w:pict w14:anchorId="2215A5AE">
          <v:rect id="_x0000_i1025" style="width:0;height:1.5pt" o:hralign="center" o:hrstd="t" o:hr="t" fillcolor="#a0a0a0" stroked="f"/>
        </w:pict>
      </w:r>
    </w:p>
    <w:p w14:paraId="5F76093A" w14:textId="77777777" w:rsidR="00541585" w:rsidRPr="00541585" w:rsidRDefault="00541585" w:rsidP="00541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4158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DÔLEŽITÉ BEZPEČNOSTNÉ INFORMÁCIE</w:t>
      </w:r>
    </w:p>
    <w:p w14:paraId="4E4CD60E" w14:textId="77777777" w:rsidR="00541585" w:rsidRPr="00541585" w:rsidRDefault="00541585" w:rsidP="0054158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4158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Určenie produktu</w:t>
      </w:r>
      <w:r w:rsidRPr="00541585">
        <w:rPr>
          <w:rFonts w:ascii="Times New Roman" w:eastAsia="Times New Roman" w:hAnsi="Times New Roman" w:cs="Times New Roman"/>
          <w:kern w:val="0"/>
          <w14:ligatures w14:val="none"/>
        </w:rPr>
        <w:br/>
        <w:t>Textilné vodítko je určené na venčenie psov.</w:t>
      </w:r>
      <w:r w:rsidRPr="00541585">
        <w:rPr>
          <w:rFonts w:ascii="Times New Roman" w:eastAsia="Times New Roman" w:hAnsi="Times New Roman" w:cs="Times New Roman"/>
          <w:kern w:val="0"/>
          <w14:ligatures w14:val="none"/>
        </w:rPr>
        <w:br/>
        <w:t>Umožňuje bezpečnú kontrolu nad zvieraťom počas prechádzky.</w:t>
      </w:r>
      <w:r w:rsidRPr="00541585">
        <w:rPr>
          <w:rFonts w:ascii="Times New Roman" w:eastAsia="Times New Roman" w:hAnsi="Times New Roman" w:cs="Times New Roman"/>
          <w:kern w:val="0"/>
          <w14:ligatures w14:val="none"/>
        </w:rPr>
        <w:br/>
        <w:t>Tento produkt nie je hračka – uchovávajte mimo dosahu detí.</w:t>
      </w:r>
    </w:p>
    <w:p w14:paraId="74BCA4B5" w14:textId="77777777" w:rsidR="00541585" w:rsidRPr="00541585" w:rsidRDefault="00541585" w:rsidP="0054158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4158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Technické parametre a materiál</w:t>
      </w:r>
      <w:r w:rsidRPr="00541585">
        <w:rPr>
          <w:rFonts w:ascii="Times New Roman" w:eastAsia="Times New Roman" w:hAnsi="Times New Roman" w:cs="Times New Roman"/>
          <w:kern w:val="0"/>
          <w14:ligatures w14:val="none"/>
        </w:rPr>
        <w:br/>
        <w:t>• Dĺžka vodítka: 120 cm</w:t>
      </w:r>
      <w:r w:rsidRPr="00541585">
        <w:rPr>
          <w:rFonts w:ascii="Times New Roman" w:eastAsia="Times New Roman" w:hAnsi="Times New Roman" w:cs="Times New Roman"/>
          <w:kern w:val="0"/>
          <w14:ligatures w14:val="none"/>
        </w:rPr>
        <w:br/>
        <w:t>• Materiál popruhu: 100 % polyester – pevný, odolný proti rozťahovaniu a oderu, s reflexným prešívaním pre lepšiu viditeľnosť za zníženej viditeľnosti.</w:t>
      </w:r>
      <w:r w:rsidRPr="00541585">
        <w:rPr>
          <w:rFonts w:ascii="Times New Roman" w:eastAsia="Times New Roman" w:hAnsi="Times New Roman" w:cs="Times New Roman"/>
          <w:kern w:val="0"/>
          <w14:ligatures w14:val="none"/>
        </w:rPr>
        <w:br/>
        <w:t>• Karabína: zliatina zinku (Zn-Alloy) – odolná voči korózii a mechanickému poškodeniu.</w:t>
      </w:r>
      <w:r w:rsidRPr="00541585">
        <w:rPr>
          <w:rFonts w:ascii="Times New Roman" w:eastAsia="Times New Roman" w:hAnsi="Times New Roman" w:cs="Times New Roman"/>
          <w:kern w:val="0"/>
          <w14:ligatures w14:val="none"/>
        </w:rPr>
        <w:br/>
        <w:t>• Produkt je vyrobený z netoxických materiálov, bezpečných pre zvieratá aj ľudí.</w:t>
      </w:r>
    </w:p>
    <w:p w14:paraId="0407BADB" w14:textId="77777777" w:rsidR="00541585" w:rsidRPr="00541585" w:rsidRDefault="00541585" w:rsidP="0054158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4158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Pokyny na bezpečné používanie</w:t>
      </w:r>
      <w:r w:rsidRPr="00541585">
        <w:rPr>
          <w:rFonts w:ascii="Times New Roman" w:eastAsia="Times New Roman" w:hAnsi="Times New Roman" w:cs="Times New Roman"/>
          <w:kern w:val="0"/>
          <w14:ligatures w14:val="none"/>
        </w:rPr>
        <w:br/>
        <w:t>• Pred každým použitím skontrolujte stav popruhu, švov a karabíny.</w:t>
      </w:r>
      <w:r w:rsidRPr="00541585">
        <w:rPr>
          <w:rFonts w:ascii="Times New Roman" w:eastAsia="Times New Roman" w:hAnsi="Times New Roman" w:cs="Times New Roman"/>
          <w:kern w:val="0"/>
          <w14:ligatures w14:val="none"/>
        </w:rPr>
        <w:br/>
        <w:t>• Nepoužívajte vodítko, ak sú viditeľné známky opotrebovania, poškodenia alebo pretrhnutia.</w:t>
      </w:r>
      <w:r w:rsidRPr="00541585">
        <w:rPr>
          <w:rFonts w:ascii="Times New Roman" w:eastAsia="Times New Roman" w:hAnsi="Times New Roman" w:cs="Times New Roman"/>
          <w:kern w:val="0"/>
          <w14:ligatures w14:val="none"/>
        </w:rPr>
        <w:br/>
        <w:t>• Používajte len na vedenie jedného psa naraz.</w:t>
      </w:r>
      <w:r w:rsidRPr="00541585">
        <w:rPr>
          <w:rFonts w:ascii="Times New Roman" w:eastAsia="Times New Roman" w:hAnsi="Times New Roman" w:cs="Times New Roman"/>
          <w:kern w:val="0"/>
          <w14:ligatures w14:val="none"/>
        </w:rPr>
        <w:br/>
        <w:t>• Vodítko nie je určené pre agresívne alebo silno ťahajúce psy.</w:t>
      </w:r>
      <w:r w:rsidRPr="00541585">
        <w:rPr>
          <w:rFonts w:ascii="Times New Roman" w:eastAsia="Times New Roman" w:hAnsi="Times New Roman" w:cs="Times New Roman"/>
          <w:kern w:val="0"/>
          <w14:ligatures w14:val="none"/>
        </w:rPr>
        <w:br/>
        <w:t>• Neomotávajte vodítko okolo rúk, prstov ani iných častí tela – hrozí riziko poranenia.</w:t>
      </w:r>
      <w:r w:rsidRPr="00541585">
        <w:rPr>
          <w:rFonts w:ascii="Times New Roman" w:eastAsia="Times New Roman" w:hAnsi="Times New Roman" w:cs="Times New Roman"/>
          <w:kern w:val="0"/>
          <w14:ligatures w14:val="none"/>
        </w:rPr>
        <w:br/>
        <w:t>• Nepoužívajte na pripútanie psa bez dozoru (napr. k stĺpu alebo plotu).</w:t>
      </w:r>
      <w:r w:rsidRPr="00541585">
        <w:rPr>
          <w:rFonts w:ascii="Times New Roman" w:eastAsia="Times New Roman" w:hAnsi="Times New Roman" w:cs="Times New Roman"/>
          <w:kern w:val="0"/>
          <w14:ligatures w14:val="none"/>
        </w:rPr>
        <w:br/>
        <w:t>• Reflexný pás zlepšuje viditeľnosť, ale neposkytuje úplnú ochranu v tme – odporúča sa doplnkové osvetlenie.</w:t>
      </w:r>
    </w:p>
    <w:p w14:paraId="379803DB" w14:textId="77777777" w:rsidR="00541585" w:rsidRPr="00541585" w:rsidRDefault="00541585" w:rsidP="0054158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4158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Čistenie a údržba</w:t>
      </w:r>
      <w:r w:rsidRPr="00541585">
        <w:rPr>
          <w:rFonts w:ascii="Times New Roman" w:eastAsia="Times New Roman" w:hAnsi="Times New Roman" w:cs="Times New Roman"/>
          <w:kern w:val="0"/>
          <w14:ligatures w14:val="none"/>
        </w:rPr>
        <w:br/>
        <w:t>• Čistite ručne v vlažnej vode s malým množstvom jemného čistiaceho prostriedku.</w:t>
      </w:r>
      <w:r w:rsidRPr="00541585">
        <w:rPr>
          <w:rFonts w:ascii="Times New Roman" w:eastAsia="Times New Roman" w:hAnsi="Times New Roman" w:cs="Times New Roman"/>
          <w:kern w:val="0"/>
          <w14:ligatures w14:val="none"/>
        </w:rPr>
        <w:br/>
        <w:t>• Neperte v práčke, nesušte v sušičke a nebielte.</w:t>
      </w:r>
      <w:r w:rsidRPr="00541585">
        <w:rPr>
          <w:rFonts w:ascii="Times New Roman" w:eastAsia="Times New Roman" w:hAnsi="Times New Roman" w:cs="Times New Roman"/>
          <w:kern w:val="0"/>
          <w14:ligatures w14:val="none"/>
        </w:rPr>
        <w:br/>
        <w:t>• Pred opätovným použitím nechajte dôkladne vyschnúť.</w:t>
      </w:r>
      <w:r w:rsidRPr="00541585">
        <w:rPr>
          <w:rFonts w:ascii="Times New Roman" w:eastAsia="Times New Roman" w:hAnsi="Times New Roman" w:cs="Times New Roman"/>
          <w:kern w:val="0"/>
          <w14:ligatures w14:val="none"/>
        </w:rPr>
        <w:br/>
        <w:t>• Vyhnite sa kontaktu s ostrými predmetmi a otvoreným ohňom.</w:t>
      </w:r>
    </w:p>
    <w:p w14:paraId="5DD8A70C" w14:textId="77777777" w:rsidR="00541585" w:rsidRPr="00541585" w:rsidRDefault="00541585" w:rsidP="0054158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4158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Upozornenia</w:t>
      </w:r>
      <w:r w:rsidRPr="00541585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541585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541585">
        <w:rPr>
          <w:rFonts w:ascii="Times New Roman" w:eastAsia="Times New Roman" w:hAnsi="Times New Roman" w:cs="Times New Roman"/>
          <w:kern w:val="0"/>
          <w14:ligatures w14:val="none"/>
        </w:rPr>
        <w:t xml:space="preserve"> Produkt je určený len pre zvieratá.</w:t>
      </w:r>
      <w:r w:rsidRPr="00541585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541585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541585">
        <w:rPr>
          <w:rFonts w:ascii="Times New Roman" w:eastAsia="Times New Roman" w:hAnsi="Times New Roman" w:cs="Times New Roman"/>
          <w:kern w:val="0"/>
          <w14:ligatures w14:val="none"/>
        </w:rPr>
        <w:t xml:space="preserve"> Nepoužívajte, ak je popruh alebo karabína poškodená.</w:t>
      </w:r>
      <w:r w:rsidRPr="00541585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541585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541585">
        <w:rPr>
          <w:rFonts w:ascii="Times New Roman" w:eastAsia="Times New Roman" w:hAnsi="Times New Roman" w:cs="Times New Roman"/>
          <w:kern w:val="0"/>
          <w14:ligatures w14:val="none"/>
        </w:rPr>
        <w:t xml:space="preserve"> Nepoužívajte ako obojok alebo postroj.</w:t>
      </w:r>
      <w:r w:rsidRPr="00541585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541585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541585">
        <w:rPr>
          <w:rFonts w:ascii="Times New Roman" w:eastAsia="Times New Roman" w:hAnsi="Times New Roman" w:cs="Times New Roman"/>
          <w:kern w:val="0"/>
          <w14:ligatures w14:val="none"/>
        </w:rPr>
        <w:t xml:space="preserve"> Nenechávajte deti používať vodítko.</w:t>
      </w:r>
    </w:p>
    <w:p w14:paraId="5B8D63EE" w14:textId="77777777" w:rsidR="00541585" w:rsidRPr="00541585" w:rsidRDefault="00541585" w:rsidP="0054158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4158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Likvidácia</w:t>
      </w:r>
      <w:r w:rsidRPr="00541585">
        <w:rPr>
          <w:rFonts w:ascii="Times New Roman" w:eastAsia="Times New Roman" w:hAnsi="Times New Roman" w:cs="Times New Roman"/>
          <w:kern w:val="0"/>
          <w14:ligatures w14:val="none"/>
        </w:rPr>
        <w:br/>
        <w:t>• Produkt a jeho časti (popruh, karabína) zlikvidujte prostredníctvom triedeného zberu plastového a kovového odpadu.</w:t>
      </w:r>
      <w:r w:rsidRPr="00541585">
        <w:rPr>
          <w:rFonts w:ascii="Times New Roman" w:eastAsia="Times New Roman" w:hAnsi="Times New Roman" w:cs="Times New Roman"/>
          <w:kern w:val="0"/>
          <w14:ligatures w14:val="none"/>
        </w:rPr>
        <w:br/>
        <w:t>• Nevhadzujte do komunálneho odpadu.</w:t>
      </w:r>
      <w:r w:rsidRPr="00541585">
        <w:rPr>
          <w:rFonts w:ascii="Times New Roman" w:eastAsia="Times New Roman" w:hAnsi="Times New Roman" w:cs="Times New Roman"/>
          <w:kern w:val="0"/>
          <w14:ligatures w14:val="none"/>
        </w:rPr>
        <w:br/>
        <w:t>• Poškodené časti odovzdajte na recykláciu alebo ekologicky zlikvidujte.</w:t>
      </w:r>
    </w:p>
    <w:p w14:paraId="5A3F82DE" w14:textId="77777777" w:rsidR="00541585" w:rsidRPr="00541585" w:rsidRDefault="00541585" w:rsidP="0054158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4158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Bezpečnosť a súlad s predpismi</w:t>
      </w:r>
      <w:r w:rsidRPr="00541585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Produkt spĺňa požiadavky </w:t>
      </w:r>
      <w:r w:rsidRPr="0054158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Nariadenia (EÚ) 2023/988 (GPSR)</w:t>
      </w:r>
      <w:r w:rsidRPr="00541585">
        <w:rPr>
          <w:rFonts w:ascii="Times New Roman" w:eastAsia="Times New Roman" w:hAnsi="Times New Roman" w:cs="Times New Roman"/>
          <w:kern w:val="0"/>
          <w14:ligatures w14:val="none"/>
        </w:rPr>
        <w:t xml:space="preserve"> o všeobecnej bezpečnosti výrobkov.</w:t>
      </w:r>
      <w:r w:rsidRPr="00541585">
        <w:rPr>
          <w:rFonts w:ascii="Times New Roman" w:eastAsia="Times New Roman" w:hAnsi="Times New Roman" w:cs="Times New Roman"/>
          <w:kern w:val="0"/>
          <w14:ligatures w14:val="none"/>
        </w:rPr>
        <w:br/>
        <w:t>• Vyrobený z odolných, netoxických materiálov.</w:t>
      </w:r>
    </w:p>
    <w:p w14:paraId="518C5D95" w14:textId="77777777" w:rsidR="00541585" w:rsidRPr="00541585" w:rsidRDefault="00541585" w:rsidP="00541585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41585">
        <w:rPr>
          <w:rFonts w:ascii="Times New Roman" w:eastAsia="Times New Roman" w:hAnsi="Times New Roman" w:cs="Times New Roman"/>
          <w:kern w:val="0"/>
          <w14:ligatures w14:val="none"/>
        </w:rPr>
        <w:pict w14:anchorId="3381D7E8">
          <v:rect id="_x0000_i1026" style="width:0;height:1.5pt" o:hralign="center" o:hrstd="t" o:hr="t" fillcolor="#a0a0a0" stroked="f"/>
        </w:pict>
      </w:r>
    </w:p>
    <w:p w14:paraId="10EEFC4B" w14:textId="04F6D437" w:rsidR="00541585" w:rsidRPr="00541585" w:rsidRDefault="00541585" w:rsidP="00541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4158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lastRenderedPageBreak/>
        <w:t>Výrobca / Distribútor:</w:t>
      </w:r>
      <w:r w:rsidRPr="00541585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541585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Poznań, Poľsko</w:t>
      </w:r>
      <w:r w:rsidRPr="00541585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541585">
        <w:rPr>
          <w:rFonts w:ascii="Times New Roman" w:eastAsia="Times New Roman" w:hAnsi="Times New Roman" w:cs="Times New Roman"/>
          <w:kern w:val="0"/>
          <w14:ligatures w14:val="none"/>
        </w:rPr>
        <w:br/>
        <w:t>Telefón: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541585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0763B8D5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024874"/>
    <w:multiLevelType w:val="multilevel"/>
    <w:tmpl w:val="1B9A2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99492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CAC"/>
    <w:rsid w:val="001604FD"/>
    <w:rsid w:val="001965D6"/>
    <w:rsid w:val="00541585"/>
    <w:rsid w:val="00633731"/>
    <w:rsid w:val="009E03C7"/>
    <w:rsid w:val="00B64CAC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F596E4-6F9D-483F-9582-BF0DF55CC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64C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64C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64CA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64C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64CA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64C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64C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64C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64C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64C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64C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64CA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64CA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64CA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64CA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64CA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64CA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64CA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64C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64C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64C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64C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64C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64CA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64CA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64CA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64CA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64CA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64CAC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5415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54158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316</Words>
  <Characters>1898</Characters>
  <Application>Microsoft Office Word</Application>
  <DocSecurity>0</DocSecurity>
  <Lines>15</Lines>
  <Paragraphs>4</Paragraphs>
  <ScaleCrop>false</ScaleCrop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2025-11-05T13:18:00Z</dcterms:created>
  <dcterms:modified xsi:type="dcterms:W3CDTF">2025-11-05T13:19:00Z</dcterms:modified>
</cp:coreProperties>
</file>